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31" w:rsidRPr="00E146CD" w:rsidRDefault="00CC6A2D" w:rsidP="00E146CD">
      <w:pPr>
        <w:jc w:val="center"/>
        <w:rPr>
          <w:rFonts w:ascii="Meiryo UI" w:eastAsia="Meiryo UI" w:hAnsi="Meiryo UI" w:cs="Meiryo UI"/>
          <w:b/>
        </w:rPr>
      </w:pPr>
      <w:r w:rsidRPr="00E146CD">
        <w:rPr>
          <w:rFonts w:ascii="Meiryo UI" w:eastAsia="Meiryo UI" w:hAnsi="Meiryo UI" w:cs="Meiryo UI"/>
          <w:b/>
        </w:rPr>
        <w:t>Application Video Instruction</w:t>
      </w:r>
    </w:p>
    <w:p w:rsidR="00CC6A2D" w:rsidRPr="00E146CD" w:rsidRDefault="00CC6A2D">
      <w:pPr>
        <w:rPr>
          <w:rFonts w:ascii="Meiryo UI" w:eastAsia="Meiryo UI" w:hAnsi="Meiryo UI" w:cs="Meiryo UI"/>
        </w:rPr>
      </w:pPr>
    </w:p>
    <w:p w:rsidR="000D28AC" w:rsidRPr="000754AC" w:rsidRDefault="000D28AC" w:rsidP="000754AC">
      <w:pPr>
        <w:pStyle w:val="a3"/>
        <w:numPr>
          <w:ilvl w:val="0"/>
          <w:numId w:val="2"/>
        </w:numPr>
        <w:spacing w:line="360" w:lineRule="auto"/>
        <w:rPr>
          <w:rFonts w:ascii="Meiryo UI" w:eastAsia="Meiryo UI" w:hAnsi="Meiryo UI" w:hint="eastAsia"/>
        </w:rPr>
      </w:pPr>
      <w:r w:rsidRPr="000754AC">
        <w:rPr>
          <w:rFonts w:ascii="Meiryo UI" w:eastAsia="Meiryo UI" w:hAnsi="Meiryo UI" w:cs="Meiryo UI"/>
        </w:rPr>
        <w:t xml:space="preserve">In the video please introduce yourself and explain </w:t>
      </w:r>
      <w:r w:rsidR="000754AC" w:rsidRPr="000754AC">
        <w:rPr>
          <w:rFonts w:ascii="Meiryo UI" w:eastAsia="Meiryo UI" w:hAnsi="Meiryo UI" w:cs="Meiryo UI"/>
        </w:rPr>
        <w:t>h</w:t>
      </w:r>
      <w:r w:rsidR="000754AC" w:rsidRPr="000754AC">
        <w:rPr>
          <w:rFonts w:ascii="Meiryo UI" w:eastAsia="Meiryo UI" w:hAnsi="Meiryo UI"/>
        </w:rPr>
        <w:t>ow can you contribute yourself into BCIO management as a BRIDGE CLUB Work Group Coordinator (Explain</w:t>
      </w:r>
      <w:r w:rsidR="000754AC" w:rsidRPr="000754AC">
        <w:rPr>
          <w:rFonts w:ascii="Meiryo UI" w:eastAsia="Meiryo UI" w:hAnsi="Meiryo UI"/>
        </w:rPr>
        <w:t xml:space="preserve"> it concretely as much as you can, relating to</w:t>
      </w:r>
      <w:r w:rsidR="000754AC" w:rsidRPr="000754AC">
        <w:rPr>
          <w:rFonts w:ascii="Meiryo UI" w:eastAsia="Meiryo UI" w:hAnsi="Meiryo UI"/>
        </w:rPr>
        <w:t xml:space="preserve"> </w:t>
      </w:r>
      <w:r w:rsidR="000754AC" w:rsidRPr="000754AC">
        <w:rPr>
          <w:rFonts w:ascii="Meiryo UI" w:eastAsia="Meiryo UI" w:hAnsi="Meiryo UI"/>
        </w:rPr>
        <w:t>(a) How to improve the communication of BCs and BCIO (b) How to d</w:t>
      </w:r>
      <w:r w:rsidR="000754AC" w:rsidRPr="000754AC">
        <w:rPr>
          <w:rFonts w:ascii="Meiryo UI" w:eastAsia="Meiryo UI" w:hAnsi="Meiryo UI" w:hint="eastAsia"/>
        </w:rPr>
        <w:t>evelop</w:t>
      </w:r>
      <w:r w:rsidR="000754AC" w:rsidRPr="000754AC">
        <w:rPr>
          <w:rFonts w:ascii="Meiryo UI" w:eastAsia="Meiryo UI" w:hAnsi="Meiryo UI"/>
        </w:rPr>
        <w:t xml:space="preserve"> BC Work group</w:t>
      </w:r>
      <w:r w:rsidR="000754AC" w:rsidRPr="000754AC">
        <w:rPr>
          <w:rFonts w:ascii="Meiryo UI" w:eastAsia="Meiryo UI" w:hAnsi="Meiryo UI"/>
        </w:rPr>
        <w:t>?</w:t>
      </w:r>
      <w:bookmarkStart w:id="0" w:name="_GoBack"/>
      <w:bookmarkEnd w:id="0"/>
    </w:p>
    <w:p w:rsidR="00042D2E" w:rsidRDefault="00CC6A2D" w:rsidP="00042D2E">
      <w:pPr>
        <w:pStyle w:val="a3"/>
        <w:numPr>
          <w:ilvl w:val="0"/>
          <w:numId w:val="2"/>
        </w:numPr>
        <w:spacing w:line="360" w:lineRule="auto"/>
        <w:jc w:val="both"/>
        <w:rPr>
          <w:rFonts w:ascii="Meiryo UI" w:eastAsia="Meiryo UI" w:hAnsi="Meiryo UI" w:cs="Meiryo UI"/>
        </w:rPr>
      </w:pPr>
      <w:r w:rsidRPr="000754AC">
        <w:rPr>
          <w:rFonts w:ascii="Meiryo UI" w:eastAsia="Meiryo UI" w:hAnsi="Meiryo UI" w:cs="Meiryo UI"/>
        </w:rPr>
        <w:t xml:space="preserve">The video should be </w:t>
      </w:r>
      <w:r w:rsidR="00042D2E" w:rsidRPr="000754AC">
        <w:rPr>
          <w:rFonts w:ascii="Meiryo UI" w:eastAsia="Meiryo UI" w:hAnsi="Meiryo UI" w:cs="Meiryo UI"/>
        </w:rPr>
        <w:t>maximum</w:t>
      </w:r>
      <w:r w:rsidR="00042D2E" w:rsidRPr="00351CA6">
        <w:rPr>
          <w:rFonts w:ascii="Meiryo UI" w:eastAsia="Meiryo UI" w:hAnsi="Meiryo UI" w:cs="Meiryo UI"/>
        </w:rPr>
        <w:t xml:space="preserve"> </w:t>
      </w:r>
      <w:r w:rsidR="00351CA6" w:rsidRPr="00351CA6">
        <w:rPr>
          <w:rFonts w:ascii="Meiryo UI" w:eastAsia="Meiryo UI" w:hAnsi="Meiryo UI" w:cs="Meiryo UI"/>
        </w:rPr>
        <w:t>2-minute-long</w:t>
      </w:r>
      <w:r w:rsidRPr="00351CA6">
        <w:rPr>
          <w:rFonts w:ascii="Meiryo UI" w:eastAsia="Meiryo UI" w:hAnsi="Meiryo UI" w:cs="Meiryo UI"/>
        </w:rPr>
        <w:t xml:space="preserve"> a</w:t>
      </w:r>
      <w:r w:rsidRPr="00E146CD">
        <w:rPr>
          <w:rFonts w:ascii="Meiryo UI" w:eastAsia="Meiryo UI" w:hAnsi="Meiryo UI" w:cs="Meiryo UI"/>
        </w:rPr>
        <w:t xml:space="preserve">nd should contain nothing except the </w:t>
      </w:r>
      <w:r w:rsidR="00A4606B">
        <w:rPr>
          <w:rFonts w:ascii="Meiryo UI" w:eastAsia="Meiryo UI" w:hAnsi="Meiryo UI" w:cs="Meiryo UI"/>
        </w:rPr>
        <w:t>applicant</w:t>
      </w:r>
      <w:r w:rsidRPr="00E146CD">
        <w:rPr>
          <w:rFonts w:ascii="Meiryo UI" w:eastAsia="Meiryo UI" w:hAnsi="Meiryo UI" w:cs="Meiryo UI"/>
        </w:rPr>
        <w:t xml:space="preserve"> talking. Should not include screenshots or postproduction wizardry.</w:t>
      </w:r>
      <w:r w:rsidR="000D28AC" w:rsidRPr="00E146CD">
        <w:rPr>
          <w:rFonts w:ascii="Meiryo UI" w:eastAsia="Meiryo UI" w:hAnsi="Meiryo UI" w:cs="Meiryo UI"/>
        </w:rPr>
        <w:t xml:space="preserve"> Video should be uploaded in YouTube.</w:t>
      </w:r>
      <w:r w:rsidR="00042D2E">
        <w:rPr>
          <w:rFonts w:ascii="Meiryo UI" w:eastAsia="Meiryo UI" w:hAnsi="Meiryo UI" w:cs="Meiryo UI"/>
        </w:rPr>
        <w:t xml:space="preserve"> </w:t>
      </w:r>
      <w:r w:rsidR="00042D2E" w:rsidRPr="00E146CD">
        <w:rPr>
          <w:rFonts w:ascii="Meiryo UI" w:eastAsia="Meiryo UI" w:hAnsi="Meiryo UI" w:cs="Meiryo UI"/>
        </w:rPr>
        <w:t>Don’t mark it as private or disallow embedding on YouTube, or we won’t be able to see it.</w:t>
      </w:r>
    </w:p>
    <w:p w:rsidR="000D28AC" w:rsidRPr="00042D2E" w:rsidRDefault="000D28AC" w:rsidP="00042D2E">
      <w:pPr>
        <w:pStyle w:val="a3"/>
        <w:numPr>
          <w:ilvl w:val="0"/>
          <w:numId w:val="2"/>
        </w:numPr>
        <w:spacing w:line="360" w:lineRule="auto"/>
        <w:jc w:val="both"/>
        <w:rPr>
          <w:rFonts w:ascii="Meiryo UI" w:eastAsia="Meiryo UI" w:hAnsi="Meiryo UI" w:cs="Meiryo UI"/>
        </w:rPr>
      </w:pPr>
      <w:r w:rsidRPr="00042D2E">
        <w:rPr>
          <w:rFonts w:ascii="Meiryo UI" w:eastAsia="Meiryo UI" w:hAnsi="Meiryo UI" w:cs="Meiryo UI"/>
        </w:rPr>
        <w:t xml:space="preserve">But, if you are in a country where YouTube is unavailable, you may use an alternate service like </w:t>
      </w:r>
      <w:proofErr w:type="spellStart"/>
      <w:r w:rsidRPr="00042D2E">
        <w:rPr>
          <w:rFonts w:ascii="Meiryo UI" w:eastAsia="Meiryo UI" w:hAnsi="Meiryo UI" w:cs="Meiryo UI"/>
        </w:rPr>
        <w:t>YouKu</w:t>
      </w:r>
      <w:proofErr w:type="spellEnd"/>
      <w:r w:rsidRPr="00042D2E">
        <w:rPr>
          <w:rFonts w:ascii="Meiryo UI" w:eastAsia="Meiryo UI" w:hAnsi="Meiryo UI" w:cs="Meiryo UI"/>
        </w:rPr>
        <w:t xml:space="preserve"> for China. If you use </w:t>
      </w:r>
      <w:proofErr w:type="spellStart"/>
      <w:r w:rsidRPr="00042D2E">
        <w:rPr>
          <w:rFonts w:ascii="Meiryo UI" w:eastAsia="Meiryo UI" w:hAnsi="Meiryo UI" w:cs="Meiryo UI"/>
        </w:rPr>
        <w:t>YouKu</w:t>
      </w:r>
      <w:proofErr w:type="spellEnd"/>
      <w:r w:rsidRPr="00042D2E">
        <w:rPr>
          <w:rFonts w:ascii="Meiryo UI" w:eastAsia="Meiryo UI" w:hAnsi="Meiryo UI" w:cs="Meiryo UI"/>
        </w:rPr>
        <w:t xml:space="preserve">, you may want to set a password on your video. You can provide the password in the application. </w:t>
      </w:r>
    </w:p>
    <w:p w:rsidR="000D28AC" w:rsidRPr="00E146CD" w:rsidRDefault="000D28AC" w:rsidP="00E146CD">
      <w:pPr>
        <w:pStyle w:val="a3"/>
        <w:numPr>
          <w:ilvl w:val="0"/>
          <w:numId w:val="2"/>
        </w:numPr>
        <w:spacing w:line="360" w:lineRule="auto"/>
        <w:jc w:val="both"/>
        <w:rPr>
          <w:rFonts w:ascii="Meiryo UI" w:eastAsia="Meiryo UI" w:hAnsi="Meiryo UI" w:cs="Meiryo UI"/>
        </w:rPr>
      </w:pPr>
      <w:r w:rsidRPr="00E146CD">
        <w:rPr>
          <w:rFonts w:ascii="Meiryo UI" w:eastAsia="Meiryo UI" w:hAnsi="Meiryo UI" w:cs="Meiryo UI"/>
        </w:rPr>
        <w:t xml:space="preserve">Please do not recite a script written beforehand. Just talk spontaneously as you would to a friend. </w:t>
      </w:r>
    </w:p>
    <w:p w:rsidR="000D28AC" w:rsidRPr="00E146CD" w:rsidRDefault="000D28AC" w:rsidP="00E146CD">
      <w:pPr>
        <w:pStyle w:val="a3"/>
        <w:numPr>
          <w:ilvl w:val="0"/>
          <w:numId w:val="2"/>
        </w:numPr>
        <w:spacing w:line="360" w:lineRule="auto"/>
        <w:jc w:val="both"/>
        <w:rPr>
          <w:rFonts w:ascii="Meiryo UI" w:eastAsia="Meiryo UI" w:hAnsi="Meiryo UI" w:cs="Meiryo UI"/>
        </w:rPr>
      </w:pPr>
      <w:r w:rsidRPr="00E146CD">
        <w:rPr>
          <w:rFonts w:ascii="Meiryo UI" w:eastAsia="Meiryo UI" w:hAnsi="Meiryo UI" w:cs="Meiryo UI"/>
        </w:rPr>
        <w:t xml:space="preserve">Please do not add any background music to your video. </w:t>
      </w:r>
    </w:p>
    <w:p w:rsidR="000D28AC" w:rsidRPr="00E146CD" w:rsidRDefault="000D28AC" w:rsidP="00E146CD">
      <w:pPr>
        <w:pStyle w:val="a3"/>
        <w:numPr>
          <w:ilvl w:val="0"/>
          <w:numId w:val="2"/>
        </w:numPr>
        <w:spacing w:line="360" w:lineRule="auto"/>
        <w:jc w:val="both"/>
        <w:rPr>
          <w:rFonts w:ascii="Meiryo UI" w:eastAsia="Meiryo UI" w:hAnsi="Meiryo UI" w:cs="Meiryo UI"/>
        </w:rPr>
      </w:pPr>
      <w:r w:rsidRPr="00E146CD">
        <w:rPr>
          <w:rFonts w:ascii="Meiryo UI" w:eastAsia="Meiryo UI" w:hAnsi="Meiryo UI" w:cs="Meiryo UI"/>
        </w:rPr>
        <w:t xml:space="preserve">Watch your own video before you submit. Make sure you can hear what you are saying. A significant fraction of the videos we get are inaudible. If you’re going to apply at all, you may as well apply with a video we can hear.  </w:t>
      </w:r>
    </w:p>
    <w:sectPr w:rsidR="000D28AC" w:rsidRPr="00E146CD" w:rsidSect="00E146CD">
      <w:pgSz w:w="12240" w:h="15840"/>
      <w:pgMar w:top="1985" w:right="132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8A1"/>
    <w:multiLevelType w:val="hybridMultilevel"/>
    <w:tmpl w:val="2D6E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0090"/>
    <w:multiLevelType w:val="hybridMultilevel"/>
    <w:tmpl w:val="7C42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E2"/>
    <w:rsid w:val="00042D2E"/>
    <w:rsid w:val="000754AC"/>
    <w:rsid w:val="000D28AC"/>
    <w:rsid w:val="00342431"/>
    <w:rsid w:val="00351CA6"/>
    <w:rsid w:val="0036351C"/>
    <w:rsid w:val="003917A1"/>
    <w:rsid w:val="004F2CE2"/>
    <w:rsid w:val="00A4606B"/>
    <w:rsid w:val="00A57330"/>
    <w:rsid w:val="00CC6A2D"/>
    <w:rsid w:val="00E146CD"/>
    <w:rsid w:val="00E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DD524"/>
  <w15:chartTrackingRefBased/>
  <w15:docId w15:val="{88DCB378-8A5D-410B-AA03-3517141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apcc26</cp:lastModifiedBy>
  <cp:revision>12</cp:revision>
  <dcterms:created xsi:type="dcterms:W3CDTF">2019-09-11T01:28:00Z</dcterms:created>
  <dcterms:modified xsi:type="dcterms:W3CDTF">2019-11-12T04:56:00Z</dcterms:modified>
</cp:coreProperties>
</file>